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A7BD5" w14:textId="20E5D0CB" w:rsidR="003A68D9" w:rsidRPr="0065354F" w:rsidRDefault="003A68D9" w:rsidP="003A68D9">
      <w:pPr>
        <w:spacing w:after="0" w:line="240" w:lineRule="auto"/>
        <w:jc w:val="center"/>
        <w:rPr>
          <w:rFonts w:ascii="Times New Roman" w:hAnsi="Times New Roman"/>
          <w:b/>
          <w:color w:val="000000" w:themeColor="text1"/>
          <w:sz w:val="28"/>
          <w:szCs w:val="28"/>
          <w:lang w:val="vi-VN"/>
        </w:rPr>
      </w:pPr>
      <w:r w:rsidRPr="0065354F">
        <w:rPr>
          <w:rFonts w:ascii="Times New Roman" w:hAnsi="Times New Roman"/>
          <w:b/>
          <w:color w:val="000000" w:themeColor="text1"/>
          <w:sz w:val="28"/>
          <w:szCs w:val="28"/>
          <w:lang w:val="vi-VN"/>
        </w:rPr>
        <w:t>P</w:t>
      </w:r>
      <w:r w:rsidRPr="0065354F">
        <w:rPr>
          <w:rFonts w:ascii="Times New Roman" w:hAnsi="Times New Roman"/>
          <w:b/>
          <w:color w:val="000000" w:themeColor="text1"/>
          <w:sz w:val="28"/>
          <w:szCs w:val="28"/>
        </w:rPr>
        <w:t>hụ lục</w:t>
      </w:r>
      <w:r w:rsidRPr="0065354F">
        <w:rPr>
          <w:rFonts w:ascii="Times New Roman" w:hAnsi="Times New Roman"/>
          <w:b/>
          <w:color w:val="000000" w:themeColor="text1"/>
          <w:sz w:val="28"/>
          <w:szCs w:val="28"/>
          <w:lang w:val="vi-VN"/>
        </w:rPr>
        <w:t xml:space="preserve"> III</w:t>
      </w:r>
      <w:r w:rsidR="009C10FC">
        <w:rPr>
          <w:rStyle w:val="FootnoteReference"/>
          <w:rFonts w:ascii="Times New Roman" w:hAnsi="Times New Roman"/>
          <w:b/>
          <w:color w:val="000000" w:themeColor="text1"/>
          <w:sz w:val="28"/>
          <w:szCs w:val="28"/>
          <w:lang w:val="vi-VN"/>
        </w:rPr>
        <w:footnoteReference w:id="1"/>
      </w:r>
    </w:p>
    <w:p w14:paraId="5D5D672E" w14:textId="77777777" w:rsidR="003A68D9" w:rsidRDefault="003A68D9" w:rsidP="003A68D9">
      <w:pPr>
        <w:spacing w:after="0" w:line="240" w:lineRule="auto"/>
        <w:jc w:val="center"/>
        <w:rPr>
          <w:rFonts w:ascii="Times New Roman" w:hAnsi="Times New Roman"/>
          <w:b/>
          <w:color w:val="000000" w:themeColor="text1"/>
          <w:sz w:val="28"/>
          <w:szCs w:val="28"/>
        </w:rPr>
      </w:pPr>
      <w:r w:rsidRPr="0065354F">
        <w:rPr>
          <w:rFonts w:ascii="Times New Roman" w:hAnsi="Times New Roman"/>
          <w:b/>
          <w:color w:val="000000" w:themeColor="text1"/>
          <w:sz w:val="28"/>
          <w:szCs w:val="28"/>
        </w:rPr>
        <w:t>NỘI DUNG KIỂM TRA KHI LẬP HỒ SƠ PHƯƠNG TIỆN, KIỂM TRA XE CƠ GIỚI VÀ HOÀN THIỆN HỒ SƠ KIỂM ĐỊNH</w:t>
      </w:r>
    </w:p>
    <w:p w14:paraId="6BB63CC6" w14:textId="77777777" w:rsidR="003A68D9" w:rsidRPr="00C12EF2" w:rsidRDefault="003A68D9" w:rsidP="003A68D9">
      <w:pPr>
        <w:widowControl w:val="0"/>
        <w:tabs>
          <w:tab w:val="center" w:pos="2400"/>
          <w:tab w:val="center" w:pos="7800"/>
        </w:tabs>
        <w:spacing w:after="0" w:line="240" w:lineRule="auto"/>
        <w:jc w:val="center"/>
        <w:rPr>
          <w:rFonts w:ascii="Times New Roman" w:hAnsi="Times New Roman"/>
          <w:bCs/>
          <w:i/>
          <w:sz w:val="26"/>
          <w:szCs w:val="26"/>
        </w:rPr>
      </w:pPr>
      <w:r w:rsidRPr="00C12EF2">
        <w:rPr>
          <w:rFonts w:ascii="Times New Roman" w:hAnsi="Times New Roman"/>
          <w:bCs/>
          <w:i/>
          <w:sz w:val="26"/>
          <w:szCs w:val="26"/>
        </w:rPr>
        <w:t>(Ban hành kèm theo Thông tư số 16/2021/TT-BGTVT ngày 12 tháng 8 năm 2021 của Bộ trưởng Bộ Giao thông vận tải)</w:t>
      </w:r>
    </w:p>
    <w:p w14:paraId="53772BE9" w14:textId="77777777" w:rsidR="00157147" w:rsidRPr="0065354F" w:rsidRDefault="00F210E4" w:rsidP="00157147">
      <w:pPr>
        <w:spacing w:after="0" w:line="240" w:lineRule="auto"/>
        <w:jc w:val="center"/>
        <w:rPr>
          <w:rFonts w:ascii="Times New Roman" w:hAnsi="Times New Roman"/>
          <w:b/>
          <w:color w:val="000000" w:themeColor="text1"/>
          <w:sz w:val="28"/>
          <w:szCs w:val="28"/>
        </w:rPr>
      </w:pPr>
      <w:r w:rsidRPr="0065354F">
        <w:rPr>
          <w:rFonts w:ascii="Times New Roman" w:hAnsi="Times New Roman"/>
          <w:i/>
          <w:noProof/>
          <w:color w:val="000000" w:themeColor="text1"/>
          <w:sz w:val="26"/>
          <w:szCs w:val="28"/>
        </w:rPr>
        <mc:AlternateContent>
          <mc:Choice Requires="wps">
            <w:drawing>
              <wp:anchor distT="0" distB="0" distL="114300" distR="114300" simplePos="0" relativeHeight="251657728" behindDoc="0" locked="0" layoutInCell="1" allowOverlap="1" wp14:anchorId="53772C0A" wp14:editId="53772C0B">
                <wp:simplePos x="0" y="0"/>
                <wp:positionH relativeFrom="column">
                  <wp:posOffset>252730</wp:posOffset>
                </wp:positionH>
                <wp:positionV relativeFrom="paragraph">
                  <wp:posOffset>66675</wp:posOffset>
                </wp:positionV>
                <wp:extent cx="5581015" cy="0"/>
                <wp:effectExtent l="7620" t="5080" r="1206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250F50" id="_x0000_t32" coordsize="21600,21600" o:spt="32" o:oned="t" path="m,l21600,21600e" filled="f">
                <v:path arrowok="t" fillok="f" o:connecttype="none"/>
                <o:lock v:ext="edit" shapetype="t"/>
              </v:shapetype>
              <v:shape id="AutoShape 4" o:spid="_x0000_s1026" type="#_x0000_t32" style="position:absolute;margin-left:19.9pt;margin-top:5.25pt;width:439.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sf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8/kiS7M5R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"/>
            </w:pict>
          </mc:Fallback>
        </mc:AlternateContent>
      </w:r>
      <w:r w:rsidR="00157147" w:rsidRPr="0065354F">
        <w:rPr>
          <w:rFonts w:ascii="Times New Roman" w:hAnsi="Times New Roman"/>
          <w:b/>
          <w:color w:val="000000" w:themeColor="text1"/>
          <w:sz w:val="26"/>
          <w:szCs w:val="26"/>
        </w:rPr>
        <w:t xml:space="preserve">                                                                                                                                                                                                                                                                                                                                                                                                                                                                                                                                                                                                                                                                                                                                                                                                                                                                                                                                                                                                                                                                                                                                                                                                                                                              </w:t>
      </w:r>
    </w:p>
    <w:p w14:paraId="53772BED" w14:textId="77777777" w:rsidR="000B70DE" w:rsidRPr="0065354F" w:rsidRDefault="000B70DE" w:rsidP="008C31BB">
      <w:pPr>
        <w:spacing w:before="80" w:after="12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1. Kiểm tra hồ sơ, dữ liệu</w:t>
      </w:r>
    </w:p>
    <w:p w14:paraId="53772BEE"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a) Khi lập hồ sơ phương tiện</w:t>
      </w:r>
      <w:r w:rsidR="00E77B82" w:rsidRPr="0065354F">
        <w:rPr>
          <w:rFonts w:ascii="Times New Roman" w:hAnsi="Times New Roman"/>
          <w:color w:val="000000" w:themeColor="text1"/>
          <w:sz w:val="28"/>
          <w:szCs w:val="26"/>
          <w:lang w:val="vi-VN"/>
        </w:rPr>
        <w:t xml:space="preserve">, </w:t>
      </w:r>
      <w:r w:rsidRPr="0065354F">
        <w:rPr>
          <w:rFonts w:ascii="Times New Roman" w:hAnsi="Times New Roman"/>
          <w:color w:val="000000" w:themeColor="text1"/>
          <w:sz w:val="28"/>
          <w:szCs w:val="26"/>
          <w:lang w:val="vi-VN"/>
        </w:rPr>
        <w:t xml:space="preserve">nhân viên nghiệp vụ thực hiện: kiểm tra sự đầy đủ của các giấy tờ nêu tại khoản </w:t>
      </w:r>
      <w:r w:rsidR="001811BF" w:rsidRPr="0065354F">
        <w:rPr>
          <w:rFonts w:ascii="Times New Roman" w:hAnsi="Times New Roman"/>
          <w:color w:val="000000" w:themeColor="text1"/>
          <w:sz w:val="28"/>
          <w:szCs w:val="26"/>
          <w:lang w:val="vi-VN"/>
        </w:rPr>
        <w:t>1</w:t>
      </w:r>
      <w:r w:rsidRPr="0065354F">
        <w:rPr>
          <w:rFonts w:ascii="Times New Roman" w:hAnsi="Times New Roman"/>
          <w:color w:val="000000" w:themeColor="text1"/>
          <w:sz w:val="28"/>
          <w:szCs w:val="26"/>
          <w:lang w:val="vi-VN"/>
        </w:rPr>
        <w:t xml:space="preserve"> Điều </w:t>
      </w:r>
      <w:r w:rsidR="00C33629" w:rsidRPr="0065354F">
        <w:rPr>
          <w:rFonts w:ascii="Times New Roman" w:hAnsi="Times New Roman"/>
          <w:color w:val="000000" w:themeColor="text1"/>
          <w:sz w:val="28"/>
          <w:szCs w:val="26"/>
          <w:lang w:val="vi-VN"/>
        </w:rPr>
        <w:t>6</w:t>
      </w:r>
      <w:r w:rsidRPr="0065354F">
        <w:rPr>
          <w:rFonts w:ascii="Times New Roman" w:hAnsi="Times New Roman"/>
          <w:color w:val="000000" w:themeColor="text1"/>
          <w:sz w:val="28"/>
          <w:szCs w:val="26"/>
          <w:lang w:val="vi-VN"/>
        </w:rPr>
        <w:t xml:space="preserve"> </w:t>
      </w:r>
      <w:r w:rsidR="003E6F0C" w:rsidRPr="0065354F">
        <w:rPr>
          <w:rFonts w:ascii="Times New Roman" w:hAnsi="Times New Roman"/>
          <w:color w:val="000000" w:themeColor="text1"/>
          <w:sz w:val="28"/>
          <w:szCs w:val="26"/>
          <w:lang w:val="vi-VN"/>
        </w:rPr>
        <w:t xml:space="preserve">của </w:t>
      </w:r>
      <w:r w:rsidRPr="0065354F">
        <w:rPr>
          <w:rFonts w:ascii="Times New Roman" w:hAnsi="Times New Roman"/>
          <w:color w:val="000000" w:themeColor="text1"/>
          <w:sz w:val="28"/>
          <w:szCs w:val="26"/>
          <w:lang w:val="vi-VN"/>
        </w:rPr>
        <w:t>Thông tư này. Các giấy tờ này phải được kiểm tra, đối chiếu với cơ sở dữ liệu trên chương trình quản lý kiểm định, trên máy chủ của Cục Đăng kiểm Việt Nam thông qua cổng thông tin điện tử của Cục Đăng kiểm Việt Nam, cổng thông tin điện tử Bộ Giao thông vận tải, chương trình tra cứu từ xa.</w:t>
      </w:r>
    </w:p>
    <w:p w14:paraId="53772BEF"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 xml:space="preserve">b) Khi thực hiện kiểm định </w:t>
      </w:r>
      <w:r w:rsidR="00E77B82" w:rsidRPr="0065354F">
        <w:rPr>
          <w:rFonts w:ascii="Times New Roman" w:hAnsi="Times New Roman"/>
          <w:color w:val="000000" w:themeColor="text1"/>
          <w:sz w:val="28"/>
          <w:szCs w:val="26"/>
          <w:lang w:val="vi-VN"/>
        </w:rPr>
        <w:t xml:space="preserve">xe cơ giới </w:t>
      </w:r>
      <w:r w:rsidRPr="0065354F">
        <w:rPr>
          <w:rFonts w:ascii="Times New Roman" w:hAnsi="Times New Roman"/>
          <w:color w:val="000000" w:themeColor="text1"/>
          <w:sz w:val="28"/>
          <w:szCs w:val="26"/>
          <w:lang w:val="vi-VN"/>
        </w:rPr>
        <w:t xml:space="preserve">nhân viên nghiệp vụ thực hiện: kiểm tra sự đầy đủ của các giấy tờ nêu tại các điểm a và điểm </w:t>
      </w:r>
      <w:r w:rsidR="00E551C6" w:rsidRPr="0065354F">
        <w:rPr>
          <w:rFonts w:ascii="Times New Roman" w:hAnsi="Times New Roman"/>
          <w:color w:val="000000" w:themeColor="text1"/>
          <w:sz w:val="28"/>
          <w:szCs w:val="26"/>
          <w:lang w:val="vi-VN"/>
        </w:rPr>
        <w:t>c</w:t>
      </w:r>
      <w:r w:rsidRPr="0065354F">
        <w:rPr>
          <w:rFonts w:ascii="Times New Roman" w:hAnsi="Times New Roman"/>
          <w:color w:val="000000" w:themeColor="text1"/>
          <w:sz w:val="28"/>
          <w:szCs w:val="26"/>
          <w:lang w:val="vi-VN"/>
        </w:rPr>
        <w:t xml:space="preserve"> </w:t>
      </w:r>
      <w:r w:rsidR="003E6F0C" w:rsidRPr="0065354F">
        <w:rPr>
          <w:rFonts w:ascii="Times New Roman" w:hAnsi="Times New Roman"/>
          <w:color w:val="000000" w:themeColor="text1"/>
          <w:sz w:val="28"/>
          <w:szCs w:val="26"/>
          <w:lang w:val="vi-VN"/>
        </w:rPr>
        <w:t>k</w:t>
      </w:r>
      <w:r w:rsidRPr="0065354F">
        <w:rPr>
          <w:rFonts w:ascii="Times New Roman" w:hAnsi="Times New Roman"/>
          <w:color w:val="000000" w:themeColor="text1"/>
          <w:sz w:val="28"/>
          <w:szCs w:val="26"/>
          <w:lang w:val="vi-VN"/>
        </w:rPr>
        <w:t xml:space="preserve">hoản 1 Điều </w:t>
      </w:r>
      <w:r w:rsidR="00C33629" w:rsidRPr="0065354F">
        <w:rPr>
          <w:rFonts w:ascii="Times New Roman" w:hAnsi="Times New Roman"/>
          <w:color w:val="000000" w:themeColor="text1"/>
          <w:sz w:val="28"/>
          <w:szCs w:val="26"/>
          <w:lang w:val="vi-VN"/>
        </w:rPr>
        <w:t>6</w:t>
      </w:r>
      <w:r w:rsidR="003E6F0C" w:rsidRPr="0065354F">
        <w:rPr>
          <w:rFonts w:ascii="Times New Roman" w:hAnsi="Times New Roman"/>
          <w:color w:val="000000" w:themeColor="text1"/>
          <w:sz w:val="28"/>
          <w:szCs w:val="26"/>
          <w:lang w:val="vi-VN"/>
        </w:rPr>
        <w:t xml:space="preserve"> của</w:t>
      </w:r>
      <w:r w:rsidRPr="0065354F">
        <w:rPr>
          <w:rFonts w:ascii="Times New Roman" w:hAnsi="Times New Roman"/>
          <w:color w:val="000000" w:themeColor="text1"/>
          <w:sz w:val="28"/>
          <w:szCs w:val="26"/>
          <w:lang w:val="vi-VN"/>
        </w:rPr>
        <w:t xml:space="preserve"> Thông tư này, các giấy tờ này phải được kiểm tra, đối chiếu với cơ sở dữ liệu trên chương trình quản lý kiểm định, trên máy chủ của Cục Đăng kiểm Việt Nam thông qua cổng thông tin của Cục Đăng kiểm Việt Nam, chương trình tra cứu từ xa hoặc dữ liệu từ đơn vị đăng kiểm quản lý hồ sơ phương tiện.</w:t>
      </w:r>
      <w:r w:rsidR="00E77B82" w:rsidRPr="0065354F">
        <w:rPr>
          <w:rFonts w:ascii="Times New Roman" w:hAnsi="Times New Roman"/>
          <w:color w:val="000000" w:themeColor="text1"/>
          <w:sz w:val="28"/>
          <w:szCs w:val="26"/>
          <w:lang w:val="vi-VN"/>
        </w:rPr>
        <w:t xml:space="preserve"> Trường hợp đã thực hiện kiểm tra hồ sơ khi lập hồ sơ phương tiện thì không phải kiểm tra lại hồ sơ.</w:t>
      </w:r>
    </w:p>
    <w:p w14:paraId="53772BF0"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c) Các đơn vị đăng kiểm có trách nhiệm kiểm tra trên chương trình quản lý kiểm định và cổng thông tin điện tử của Cục Đăng kiểm Việt Nam tình trạng thông báo các hạng mục khiếm khuyết, hư hỏng của xe cơ giới khi đến kiểm định lần đầu lập hồ sơ phương tiện, kiểm định định kỳ.</w:t>
      </w:r>
    </w:p>
    <w:p w14:paraId="53772BF1"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d) Đơn vị đăng kiểm sử dụng thông tin mà chủ xe đã khai báo để truy cập vào trang thông tin điện tử quản lý thiết bị giám sát hành trình</w:t>
      </w:r>
      <w:r w:rsidR="00F726F9" w:rsidRPr="0065354F">
        <w:rPr>
          <w:rFonts w:ascii="Times New Roman" w:hAnsi="Times New Roman"/>
          <w:color w:val="000000" w:themeColor="text1"/>
          <w:sz w:val="28"/>
          <w:szCs w:val="26"/>
          <w:lang w:val="vi-VN"/>
        </w:rPr>
        <w:t>, camera</w:t>
      </w:r>
      <w:r w:rsidRPr="0065354F">
        <w:rPr>
          <w:rFonts w:ascii="Times New Roman" w:hAnsi="Times New Roman"/>
          <w:color w:val="000000" w:themeColor="text1"/>
          <w:sz w:val="28"/>
          <w:szCs w:val="26"/>
          <w:lang w:val="vi-VN"/>
        </w:rPr>
        <w:t xml:space="preserve"> và in kết quả kiểm tra (có thể in trực tiếp từ màn hình nếu không in được từ chương trình).</w:t>
      </w:r>
      <w:r w:rsidR="009F64C8" w:rsidRPr="0065354F">
        <w:rPr>
          <w:rFonts w:ascii="Times New Roman" w:hAnsi="Times New Roman"/>
          <w:color w:val="000000" w:themeColor="text1"/>
          <w:sz w:val="28"/>
          <w:szCs w:val="26"/>
          <w:lang w:val="vi-VN"/>
        </w:rPr>
        <w:t xml:space="preserve"> Đối với phương tiện </w:t>
      </w:r>
      <w:r w:rsidR="001811BF" w:rsidRPr="0065354F">
        <w:rPr>
          <w:rFonts w:ascii="Times New Roman" w:hAnsi="Times New Roman"/>
          <w:color w:val="000000" w:themeColor="text1"/>
          <w:sz w:val="28"/>
          <w:szCs w:val="26"/>
          <w:lang w:val="vi-VN"/>
        </w:rPr>
        <w:t xml:space="preserve">xe cơ giới </w:t>
      </w:r>
      <w:r w:rsidR="009F64C8" w:rsidRPr="0065354F">
        <w:rPr>
          <w:rFonts w:ascii="Times New Roman" w:hAnsi="Times New Roman"/>
          <w:color w:val="000000" w:themeColor="text1"/>
          <w:sz w:val="28"/>
          <w:szCs w:val="26"/>
          <w:lang w:val="vi-VN"/>
        </w:rPr>
        <w:t xml:space="preserve">được miễn thực hiện kiểm định theo quy định, Đơn vị đăng kiểm chỉ ghi nhận theo khai báo </w:t>
      </w:r>
      <w:r w:rsidR="001811BF" w:rsidRPr="0065354F">
        <w:rPr>
          <w:rFonts w:ascii="Times New Roman" w:hAnsi="Times New Roman"/>
          <w:color w:val="000000" w:themeColor="text1"/>
          <w:sz w:val="28"/>
          <w:szCs w:val="26"/>
          <w:lang w:val="vi-VN"/>
        </w:rPr>
        <w:t xml:space="preserve">của chủ xe khi nộp </w:t>
      </w:r>
      <w:r w:rsidR="009F64C8" w:rsidRPr="0065354F">
        <w:rPr>
          <w:rFonts w:ascii="Times New Roman" w:hAnsi="Times New Roman"/>
          <w:color w:val="000000" w:themeColor="text1"/>
          <w:sz w:val="28"/>
          <w:szCs w:val="26"/>
          <w:lang w:val="vi-VN"/>
        </w:rPr>
        <w:t>hồ sơ và không thực hiện kiểm tra thực tế.</w:t>
      </w:r>
    </w:p>
    <w:p w14:paraId="53772BF2"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2. Đăng ký kiểm định</w:t>
      </w:r>
    </w:p>
    <w:p w14:paraId="53772BF3"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Nhân viên nghiệp vụ thực hiện:</w:t>
      </w:r>
      <w:r w:rsidR="003E6F0C" w:rsidRPr="0065354F">
        <w:rPr>
          <w:rFonts w:ascii="Times New Roman" w:hAnsi="Times New Roman"/>
          <w:color w:val="000000" w:themeColor="text1"/>
          <w:sz w:val="28"/>
          <w:szCs w:val="26"/>
          <w:lang w:val="vi-VN"/>
        </w:rPr>
        <w:t xml:space="preserve"> t</w:t>
      </w:r>
      <w:r w:rsidRPr="0065354F">
        <w:rPr>
          <w:rFonts w:ascii="Times New Roman" w:hAnsi="Times New Roman"/>
          <w:color w:val="000000" w:themeColor="text1"/>
          <w:sz w:val="28"/>
          <w:szCs w:val="26"/>
          <w:lang w:val="vi-VN"/>
        </w:rPr>
        <w:t>hu tiền kiểm định và lập phiếu theo dõi hồ sơ</w:t>
      </w:r>
      <w:r w:rsidR="003E6F0C" w:rsidRPr="0065354F">
        <w:rPr>
          <w:rFonts w:ascii="Times New Roman" w:hAnsi="Times New Roman"/>
          <w:color w:val="000000" w:themeColor="text1"/>
          <w:sz w:val="28"/>
          <w:szCs w:val="26"/>
          <w:lang w:val="vi-VN"/>
        </w:rPr>
        <w:t>; đ</w:t>
      </w:r>
      <w:r w:rsidRPr="0065354F">
        <w:rPr>
          <w:rFonts w:ascii="Times New Roman" w:hAnsi="Times New Roman"/>
          <w:color w:val="000000" w:themeColor="text1"/>
          <w:sz w:val="28"/>
          <w:szCs w:val="26"/>
          <w:lang w:val="vi-VN"/>
        </w:rPr>
        <w:t>ăng ký kiểm tra xe cơ giới trên chương trình quản lý kiểm định</w:t>
      </w:r>
      <w:r w:rsidR="003E6F0C" w:rsidRPr="0065354F">
        <w:rPr>
          <w:rFonts w:ascii="Times New Roman" w:hAnsi="Times New Roman"/>
          <w:color w:val="000000" w:themeColor="text1"/>
          <w:sz w:val="28"/>
          <w:szCs w:val="26"/>
          <w:lang w:val="vi-VN"/>
        </w:rPr>
        <w:t>; i</w:t>
      </w:r>
      <w:r w:rsidRPr="0065354F">
        <w:rPr>
          <w:rFonts w:ascii="Times New Roman" w:hAnsi="Times New Roman"/>
          <w:color w:val="000000" w:themeColor="text1"/>
          <w:sz w:val="28"/>
          <w:szCs w:val="26"/>
          <w:lang w:val="vi-VN"/>
        </w:rPr>
        <w:t>n bản thông số kỹ thuật của xe cơ giới từ chương trình quản lý kiểm định (đối với trường hợp chủ xe không nộp lại Giấy chứng nhận kiểm định cũ) để làm cơ sở cho đăng kiểm viên kiểm tra, đối chiếu với xe cơ giới kiểm định.</w:t>
      </w:r>
    </w:p>
    <w:p w14:paraId="53772BF4"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lastRenderedPageBreak/>
        <w:t>3. Kiểm tra xe cơ giới</w:t>
      </w:r>
    </w:p>
    <w:p w14:paraId="53772BF5"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3.1. Đăng kiểm viên đưa xe vào dây chuyền kiểm định và thực hiện:</w:t>
      </w:r>
    </w:p>
    <w:p w14:paraId="53772BF6"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a) Kiểm tra sự phù hợp giữa thông số kỹ thuật và thực tế của xe cơ giới</w:t>
      </w:r>
      <w:r w:rsidR="003E6F0C" w:rsidRPr="0065354F">
        <w:rPr>
          <w:rFonts w:ascii="Times New Roman" w:hAnsi="Times New Roman"/>
          <w:color w:val="000000" w:themeColor="text1"/>
          <w:sz w:val="28"/>
          <w:szCs w:val="26"/>
          <w:lang w:val="vi-VN"/>
        </w:rPr>
        <w:t>;</w:t>
      </w:r>
      <w:r w:rsidRPr="0065354F">
        <w:rPr>
          <w:rFonts w:ascii="Times New Roman" w:hAnsi="Times New Roman"/>
          <w:color w:val="000000" w:themeColor="text1"/>
          <w:sz w:val="28"/>
          <w:szCs w:val="26"/>
          <w:lang w:val="vi-VN"/>
        </w:rPr>
        <w:t xml:space="preserve"> </w:t>
      </w:r>
    </w:p>
    <w:p w14:paraId="53772BF7"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b) Kiểm định an toàn kỹ thuật và bảo vệ môi trường xe cơ giới; đánh giá kết quả kiểm tra theo quy định tại Phụ lục II ban hành kèm theo Thông tư này</w:t>
      </w:r>
      <w:r w:rsidR="003E6F0C" w:rsidRPr="0065354F">
        <w:rPr>
          <w:rFonts w:ascii="Times New Roman" w:hAnsi="Times New Roman"/>
          <w:color w:val="000000" w:themeColor="text1"/>
          <w:sz w:val="28"/>
          <w:szCs w:val="26"/>
          <w:lang w:val="vi-VN"/>
        </w:rPr>
        <w:t>;</w:t>
      </w:r>
    </w:p>
    <w:p w14:paraId="53772BF8"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c) Ghi nhận và truyền kết quả kiểm tra về máy chủ ngay sau khi kết thúc kiểm tra ở mỗi công đoạn.</w:t>
      </w:r>
    </w:p>
    <w:p w14:paraId="53772BF9"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3.2. Phụ trách dây chuyền thực hiện:</w:t>
      </w:r>
    </w:p>
    <w:p w14:paraId="53772BFA"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a) Soát xét, kiểm tra, hoàn thiện các nội dung và ký xác nhận Phiếu kiểm định (không quá 15 phút kể từ khi phương tiện kết thúc kiểm tra, ra khỏi dây chuyền)</w:t>
      </w:r>
      <w:r w:rsidR="003E6F0C" w:rsidRPr="0065354F">
        <w:rPr>
          <w:rFonts w:ascii="Times New Roman" w:hAnsi="Times New Roman"/>
          <w:color w:val="000000" w:themeColor="text1"/>
          <w:sz w:val="28"/>
          <w:szCs w:val="26"/>
          <w:lang w:val="vi-VN"/>
        </w:rPr>
        <w:t>;</w:t>
      </w:r>
    </w:p>
    <w:p w14:paraId="53772BFB"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 xml:space="preserve">b) Ghi thông báo hạng mục khiếm khuyết, hư hỏng cho chủ xe </w:t>
      </w:r>
    </w:p>
    <w:p w14:paraId="53772BFC"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4. Hoàn thiện hồ sơ</w:t>
      </w:r>
    </w:p>
    <w:p w14:paraId="5D5DB654" w14:textId="32CB6A13" w:rsidR="0061730B" w:rsidRPr="0065354F" w:rsidRDefault="0061730B" w:rsidP="0061730B">
      <w:pPr>
        <w:pStyle w:val="ListParagraph"/>
        <w:spacing w:after="0" w:line="340" w:lineRule="atLeast"/>
        <w:ind w:left="0" w:firstLine="720"/>
        <w:jc w:val="both"/>
        <w:rPr>
          <w:rFonts w:ascii="Times New Roman" w:hAnsi="Times New Roman" w:cs="Times New Roman"/>
          <w:color w:val="000000" w:themeColor="text1"/>
          <w:sz w:val="28"/>
          <w:szCs w:val="28"/>
          <w:lang w:val="vi-VN"/>
        </w:rPr>
      </w:pPr>
      <w:r w:rsidRPr="0065354F">
        <w:rPr>
          <w:rFonts w:ascii="Times New Roman" w:hAnsi="Times New Roman"/>
          <w:color w:val="000000" w:themeColor="text1"/>
          <w:sz w:val="28"/>
          <w:szCs w:val="26"/>
          <w:lang w:val="vi-VN"/>
        </w:rPr>
        <w:t>4.1. Nhân viên nghiệp vụ in Giấy chứng nhận kiểm định, Tem kiểm định và Phiếu lập hồ sơ phương tiện (đối với xe có lập hồ sơ phương tiện). Đối với trường hợp xe cơ giới được miễn kiểm định</w:t>
      </w:r>
      <w:r w:rsidR="00CC3A9B" w:rsidRPr="0065354F">
        <w:rPr>
          <w:rFonts w:ascii="Times New Roman" w:hAnsi="Times New Roman"/>
          <w:color w:val="000000" w:themeColor="text1"/>
          <w:sz w:val="28"/>
          <w:szCs w:val="26"/>
          <w:lang w:val="vi-VN"/>
        </w:rPr>
        <w:t xml:space="preserve"> lần đầu</w:t>
      </w:r>
      <w:r w:rsidRPr="0065354F">
        <w:rPr>
          <w:rFonts w:ascii="Times New Roman" w:hAnsi="Times New Roman"/>
          <w:color w:val="000000" w:themeColor="text1"/>
          <w:sz w:val="28"/>
          <w:szCs w:val="26"/>
          <w:lang w:val="vi-VN"/>
        </w:rPr>
        <w:t>, trên Giấy chứng nhận kiểm định ghi “</w:t>
      </w:r>
      <w:r w:rsidRPr="0065354F">
        <w:rPr>
          <w:rFonts w:ascii="Times New Roman" w:hAnsi="Times New Roman"/>
          <w:i/>
          <w:iCs/>
          <w:color w:val="000000" w:themeColor="text1"/>
          <w:sz w:val="28"/>
          <w:szCs w:val="26"/>
          <w:lang w:val="vi-VN"/>
        </w:rPr>
        <w:t>Xe thuộc đối tượng miễn kiểm định lần đầu”</w:t>
      </w:r>
      <w:r w:rsidRPr="0065354F">
        <w:rPr>
          <w:rFonts w:ascii="Times New Roman" w:hAnsi="Times New Roman"/>
          <w:color w:val="000000" w:themeColor="text1"/>
          <w:sz w:val="28"/>
          <w:szCs w:val="26"/>
          <w:lang w:val="vi-VN"/>
        </w:rPr>
        <w:t xml:space="preserve"> và ghi chú nội dung</w:t>
      </w:r>
      <w:r w:rsidRPr="0065354F">
        <w:rPr>
          <w:rFonts w:ascii="Times New Roman" w:hAnsi="Times New Roman"/>
          <w:i/>
          <w:iCs/>
          <w:color w:val="000000" w:themeColor="text1"/>
          <w:sz w:val="28"/>
          <w:szCs w:val="26"/>
          <w:lang w:val="vi-VN"/>
        </w:rPr>
        <w:t xml:space="preserve"> </w:t>
      </w:r>
      <w:r w:rsidR="00563EA6" w:rsidRPr="0065354F">
        <w:rPr>
          <w:rFonts w:ascii="Times New Roman" w:hAnsi="Times New Roman"/>
          <w:color w:val="000000" w:themeColor="text1"/>
          <w:sz w:val="28"/>
          <w:szCs w:val="26"/>
          <w:lang w:val="vi-VN"/>
        </w:rPr>
        <w:t>“</w:t>
      </w:r>
      <w:r w:rsidR="00563EA6" w:rsidRPr="0065354F">
        <w:rPr>
          <w:rFonts w:ascii="Times New Roman" w:hAnsi="Times New Roman"/>
          <w:i/>
          <w:iCs/>
          <w:color w:val="000000" w:themeColor="text1"/>
          <w:sz w:val="28"/>
          <w:szCs w:val="26"/>
          <w:lang w:val="vi-VN"/>
        </w:rPr>
        <w:t xml:space="preserve">Giấy chứng nhận kiểm định được cấp miễn theo quy định tại Thông tư </w:t>
      </w:r>
      <w:r w:rsidR="00D10EDF" w:rsidRPr="0065354F">
        <w:rPr>
          <w:rFonts w:ascii="Times New Roman" w:hAnsi="Times New Roman"/>
          <w:i/>
          <w:iCs/>
          <w:color w:val="000000" w:themeColor="text1"/>
          <w:sz w:val="28"/>
          <w:szCs w:val="26"/>
          <w:lang w:val="vi-VN"/>
        </w:rPr>
        <w:t xml:space="preserve">số </w:t>
      </w:r>
      <w:r w:rsidR="00563EA6" w:rsidRPr="0065354F">
        <w:rPr>
          <w:rFonts w:ascii="Times New Roman" w:hAnsi="Times New Roman"/>
          <w:i/>
          <w:iCs/>
          <w:color w:val="000000" w:themeColor="text1"/>
          <w:sz w:val="28"/>
          <w:szCs w:val="26"/>
          <w:lang w:val="vi-VN"/>
        </w:rPr>
        <w:t>16/2021/TT-BGTVT và các thông tư sửa đổi, bổ sung có liên quan. Giấy chứng nhận này sẽ không còn giá trị nếu phương tiện bị tự ý cải tạo không đúng với thiết kế của nhà sản xuất</w:t>
      </w:r>
      <w:r w:rsidR="00563EA6" w:rsidRPr="0065354F">
        <w:rPr>
          <w:rFonts w:ascii="Times New Roman" w:hAnsi="Times New Roman"/>
          <w:color w:val="000000" w:themeColor="text1"/>
          <w:sz w:val="28"/>
          <w:szCs w:val="26"/>
          <w:lang w:val="vi-VN"/>
        </w:rPr>
        <w:t xml:space="preserve"> ”.</w:t>
      </w:r>
      <w:r w:rsidRPr="0065354F">
        <w:rPr>
          <w:rFonts w:ascii="Times New Roman" w:hAnsi="Times New Roman" w:cs="Times New Roman"/>
          <w:color w:val="000000" w:themeColor="text1"/>
          <w:sz w:val="28"/>
          <w:szCs w:val="28"/>
          <w:lang w:val="vi-VN"/>
        </w:rPr>
        <w:t xml:space="preserve"> </w:t>
      </w:r>
    </w:p>
    <w:p w14:paraId="53772BFE"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 xml:space="preserve">4.2. Đăng kiểm viên soát xét và ký xác nhận Phiếu lập hồ sơ phương tiện (đối với xe cơ giới lập hồ sơ phương tiện). </w:t>
      </w:r>
    </w:p>
    <w:p w14:paraId="53772BFF"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4.3. Lãnh đạo đơn vị đăng kiểm soát xét, ký duyệt Phiếu lập hồ sơ phương tiện (đối với xe cơ giới lập hồ sơ phương tiện), Giấy chứng nhận kiểm định, thông báo hạng mục khiếm khuyết, hư hỏng (đối với xe cơ giới không đạt).</w:t>
      </w:r>
    </w:p>
    <w:p w14:paraId="53772C00"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4.4. Nhân viên nghiệp vụ đóng dấu của đơn vị đăng kiểm vào Giấy chứng nhận kiểm định, mặt sau của Tem kiểm định và dán phủ băng keo trong lên trang 2 và 3 của Giấy chứng nhận kiểm định.</w:t>
      </w:r>
    </w:p>
    <w:p w14:paraId="53772C01"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5. Trả kết quả</w:t>
      </w:r>
    </w:p>
    <w:p w14:paraId="53772C02"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5.1. Nhân viên nghiệp vụ thực hiện:</w:t>
      </w:r>
    </w:p>
    <w:p w14:paraId="53772C03"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a) Thu lệ phí cấp Giấy chứng nhận kiểm định, phí sử dụng đường bộ, ghi sổ theo dõi cấp phát Giấy chứng nhận kiểm định, Tem kiểm định, phô tô hồ sơ phục vụ lưu trữ theo quy định</w:t>
      </w:r>
      <w:r w:rsidR="003E6F0C" w:rsidRPr="0065354F">
        <w:rPr>
          <w:rFonts w:ascii="Times New Roman" w:hAnsi="Times New Roman"/>
          <w:color w:val="000000" w:themeColor="text1"/>
          <w:sz w:val="28"/>
          <w:szCs w:val="26"/>
          <w:lang w:val="vi-VN"/>
        </w:rPr>
        <w:t>;</w:t>
      </w:r>
    </w:p>
    <w:p w14:paraId="53772C04"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b) Trả hoá đơn, Biên lai phí sử dụng đường bộ, giấy tờ, Giấy chứng nhận kiểm định, Tem kiểm định sau khi chủ xe ký nhận vào sổ theo dõi cấp phát Giấy chứng nhận, Tem kiểm định</w:t>
      </w:r>
      <w:r w:rsidR="003E6F0C" w:rsidRPr="0065354F">
        <w:rPr>
          <w:rFonts w:ascii="Times New Roman" w:hAnsi="Times New Roman"/>
          <w:color w:val="000000" w:themeColor="text1"/>
          <w:sz w:val="28"/>
          <w:szCs w:val="26"/>
          <w:lang w:val="vi-VN"/>
        </w:rPr>
        <w:t>;</w:t>
      </w:r>
    </w:p>
    <w:p w14:paraId="53772C05"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 xml:space="preserve">c) Đối với trường hợp xe cơ giới kiểm định tại đơn vị đăng kiểm không quản lý hồ sơ phương tiện chỉ có Giấy hẹn cấp giấy đăng ký xe, khi chủ xe xuất trình </w:t>
      </w:r>
      <w:r w:rsidRPr="0065354F">
        <w:rPr>
          <w:rFonts w:ascii="Times New Roman" w:hAnsi="Times New Roman"/>
          <w:color w:val="000000" w:themeColor="text1"/>
          <w:sz w:val="28"/>
          <w:szCs w:val="26"/>
          <w:lang w:val="vi-VN"/>
        </w:rPr>
        <w:lastRenderedPageBreak/>
        <w:t xml:space="preserve">bản chính </w:t>
      </w:r>
      <w:r w:rsidR="00260375" w:rsidRPr="0065354F">
        <w:rPr>
          <w:rFonts w:ascii="Times New Roman" w:hAnsi="Times New Roman"/>
          <w:color w:val="000000" w:themeColor="text1"/>
          <w:sz w:val="28"/>
          <w:szCs w:val="26"/>
          <w:lang w:val="vi-VN"/>
        </w:rPr>
        <w:t xml:space="preserve">giấy tờ về đăng ký xe </w:t>
      </w:r>
      <w:r w:rsidRPr="0065354F">
        <w:rPr>
          <w:rFonts w:ascii="Times New Roman" w:hAnsi="Times New Roman"/>
          <w:color w:val="000000" w:themeColor="text1"/>
          <w:sz w:val="28"/>
          <w:szCs w:val="26"/>
          <w:lang w:val="vi-VN"/>
        </w:rPr>
        <w:t xml:space="preserve">thì đơn vị đăng kiểm có trách nhiệm gửi bản sao </w:t>
      </w:r>
      <w:r w:rsidR="00260375" w:rsidRPr="0065354F">
        <w:rPr>
          <w:rFonts w:ascii="Times New Roman" w:hAnsi="Times New Roman"/>
          <w:color w:val="000000" w:themeColor="text1"/>
          <w:sz w:val="28"/>
          <w:szCs w:val="26"/>
          <w:lang w:val="vi-VN"/>
        </w:rPr>
        <w:t xml:space="preserve">giấy tờ về đăng ký xe </w:t>
      </w:r>
      <w:r w:rsidRPr="0065354F">
        <w:rPr>
          <w:rFonts w:ascii="Times New Roman" w:hAnsi="Times New Roman"/>
          <w:color w:val="000000" w:themeColor="text1"/>
          <w:sz w:val="28"/>
          <w:szCs w:val="26"/>
          <w:lang w:val="vi-VN"/>
        </w:rPr>
        <w:t>về đơn vị đăng kiểm quản lý hồ sơ phương tiện</w:t>
      </w:r>
      <w:r w:rsidR="003E6F0C" w:rsidRPr="0065354F">
        <w:rPr>
          <w:rFonts w:ascii="Times New Roman" w:hAnsi="Times New Roman"/>
          <w:color w:val="000000" w:themeColor="text1"/>
          <w:sz w:val="28"/>
          <w:szCs w:val="26"/>
          <w:lang w:val="vi-VN"/>
        </w:rPr>
        <w:t>;</w:t>
      </w:r>
    </w:p>
    <w:p w14:paraId="53772C06" w14:textId="62CAC050"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5.2. Nhân viên đơn vị đăng kiểm trực tiếp dán Tem kiểm định cho xe cơ giới và thu hồi Tem kiểm định cũ. Giấy chứng nhận, Tem kiểm định cũ thu hồi sau khi xe cơ giới được cấp Giấy chứng nhận, Tem kiểm định mới, lãnh đạo đơn vị đăng kiểm chịu trách nhiệm việc kiểm soát thu hồi và hủy.</w:t>
      </w:r>
      <w:r w:rsidR="00045C4B" w:rsidRPr="0065354F">
        <w:rPr>
          <w:rFonts w:ascii="Times New Roman" w:hAnsi="Times New Roman"/>
          <w:color w:val="000000" w:themeColor="text1"/>
          <w:sz w:val="28"/>
          <w:szCs w:val="26"/>
          <w:lang w:val="vi-VN"/>
        </w:rPr>
        <w:t xml:space="preserve"> Đối với trường hợp xe được miễn kiểm định</w:t>
      </w:r>
      <w:r w:rsidR="00C3245C" w:rsidRPr="0065354F">
        <w:rPr>
          <w:rFonts w:ascii="Times New Roman" w:hAnsi="Times New Roman"/>
          <w:color w:val="000000" w:themeColor="text1"/>
          <w:sz w:val="28"/>
          <w:szCs w:val="26"/>
          <w:lang w:val="vi-VN"/>
        </w:rPr>
        <w:t xml:space="preserve"> lần đầu</w:t>
      </w:r>
      <w:r w:rsidR="00045C4B" w:rsidRPr="0065354F">
        <w:rPr>
          <w:rFonts w:ascii="Times New Roman" w:hAnsi="Times New Roman"/>
          <w:color w:val="000000" w:themeColor="text1"/>
          <w:sz w:val="28"/>
          <w:szCs w:val="26"/>
          <w:lang w:val="vi-VN"/>
        </w:rPr>
        <w:t xml:space="preserve">, Đơn vị đăng kiểm </w:t>
      </w:r>
      <w:r w:rsidR="00534463" w:rsidRPr="0065354F">
        <w:rPr>
          <w:rFonts w:ascii="Times New Roman" w:hAnsi="Times New Roman"/>
          <w:color w:val="000000" w:themeColor="text1"/>
          <w:sz w:val="28"/>
          <w:szCs w:val="26"/>
          <w:lang w:val="vi-VN"/>
        </w:rPr>
        <w:t xml:space="preserve">cấp tem kiểm định cho chủ xe </w:t>
      </w:r>
      <w:r w:rsidR="00142D10" w:rsidRPr="0065354F">
        <w:rPr>
          <w:rFonts w:ascii="Times New Roman" w:hAnsi="Times New Roman"/>
          <w:color w:val="000000" w:themeColor="text1"/>
          <w:sz w:val="28"/>
          <w:szCs w:val="26"/>
          <w:lang w:val="vi-VN"/>
        </w:rPr>
        <w:t xml:space="preserve">và hướng dẫn chủ xe cách thức thực hiện dán tem, vị trí dán tem </w:t>
      </w:r>
      <w:r w:rsidR="00045C4B" w:rsidRPr="0065354F">
        <w:rPr>
          <w:rFonts w:ascii="Times New Roman" w:hAnsi="Times New Roman"/>
          <w:color w:val="000000" w:themeColor="text1"/>
          <w:sz w:val="28"/>
          <w:szCs w:val="26"/>
          <w:lang w:val="vi-VN"/>
        </w:rPr>
        <w:t xml:space="preserve">kiểm định </w:t>
      </w:r>
      <w:r w:rsidR="00534463" w:rsidRPr="0065354F">
        <w:rPr>
          <w:rFonts w:ascii="Times New Roman" w:hAnsi="Times New Roman"/>
          <w:color w:val="000000" w:themeColor="text1"/>
          <w:sz w:val="28"/>
          <w:szCs w:val="26"/>
          <w:lang w:val="vi-VN"/>
        </w:rPr>
        <w:t xml:space="preserve">trên xe cơ giới phù hợp với quy định </w:t>
      </w:r>
      <w:r w:rsidR="00045C4B" w:rsidRPr="0065354F">
        <w:rPr>
          <w:rFonts w:ascii="Times New Roman" w:hAnsi="Times New Roman"/>
          <w:color w:val="000000" w:themeColor="text1"/>
          <w:sz w:val="28"/>
          <w:szCs w:val="26"/>
          <w:lang w:val="vi-VN"/>
        </w:rPr>
        <w:t>tại khoản 4 Điều 9 của Thông tư này</w:t>
      </w:r>
      <w:r w:rsidR="00534463" w:rsidRPr="0065354F">
        <w:rPr>
          <w:rFonts w:ascii="Times New Roman" w:hAnsi="Times New Roman"/>
          <w:color w:val="000000" w:themeColor="text1"/>
          <w:sz w:val="28"/>
          <w:szCs w:val="26"/>
          <w:lang w:val="vi-VN"/>
        </w:rPr>
        <w:t>. C</w:t>
      </w:r>
      <w:r w:rsidR="00045C4B" w:rsidRPr="0065354F">
        <w:rPr>
          <w:rFonts w:ascii="Times New Roman" w:hAnsi="Times New Roman"/>
          <w:color w:val="000000" w:themeColor="text1"/>
          <w:sz w:val="28"/>
          <w:szCs w:val="26"/>
          <w:lang w:val="vi-VN"/>
        </w:rPr>
        <w:t>hủ phương tiện phải chịu trách nhiệm dán tem kiểm định lên xe cơ giới theo đúng quy định.</w:t>
      </w:r>
    </w:p>
    <w:p w14:paraId="53772C07" w14:textId="77777777" w:rsidR="000B70DE" w:rsidRPr="0065354F" w:rsidRDefault="000B70DE" w:rsidP="008C31BB">
      <w:pPr>
        <w:spacing w:before="80" w:after="0" w:line="360" w:lineRule="exact"/>
        <w:ind w:firstLine="720"/>
        <w:jc w:val="both"/>
        <w:rPr>
          <w:rFonts w:ascii="Times New Roman" w:hAnsi="Times New Roman"/>
          <w:color w:val="000000" w:themeColor="text1"/>
          <w:sz w:val="28"/>
          <w:szCs w:val="26"/>
          <w:lang w:val="vi-VN"/>
        </w:rPr>
      </w:pPr>
      <w:r w:rsidRPr="0065354F">
        <w:rPr>
          <w:rFonts w:ascii="Times New Roman" w:hAnsi="Times New Roman"/>
          <w:color w:val="000000" w:themeColor="text1"/>
          <w:sz w:val="28"/>
          <w:szCs w:val="26"/>
          <w:lang w:val="vi-VN"/>
        </w:rPr>
        <w:t xml:space="preserve">5.3. Đối với xe cơ giới không đạt, đơn vị đăng kiểm trả hóa đơn thu tiền kiểm định và các giấy tờ. </w:t>
      </w:r>
    </w:p>
    <w:p w14:paraId="53772C08" w14:textId="77777777" w:rsidR="000B70DE" w:rsidRPr="0065354F" w:rsidRDefault="000B70DE" w:rsidP="008C31BB">
      <w:pPr>
        <w:spacing w:before="80" w:after="0" w:line="360" w:lineRule="exact"/>
        <w:ind w:firstLine="720"/>
        <w:jc w:val="both"/>
        <w:rPr>
          <w:rFonts w:ascii="Times New Roman" w:hAnsi="Times New Roman"/>
          <w:i/>
          <w:color w:val="000000" w:themeColor="text1"/>
          <w:sz w:val="28"/>
          <w:szCs w:val="26"/>
          <w:lang w:val="vi-VN"/>
        </w:rPr>
      </w:pPr>
      <w:r w:rsidRPr="0065354F">
        <w:rPr>
          <w:rFonts w:ascii="Times New Roman" w:hAnsi="Times New Roman"/>
          <w:b/>
          <w:i/>
          <w:color w:val="000000" w:themeColor="text1"/>
          <w:sz w:val="28"/>
          <w:szCs w:val="26"/>
          <w:u w:val="single"/>
          <w:lang w:val="vi-VN"/>
        </w:rPr>
        <w:t>Ghi chú:</w:t>
      </w:r>
      <w:r w:rsidRPr="0065354F">
        <w:rPr>
          <w:rFonts w:ascii="Times New Roman" w:hAnsi="Times New Roman"/>
          <w:i/>
          <w:color w:val="000000" w:themeColor="text1"/>
          <w:sz w:val="28"/>
          <w:szCs w:val="26"/>
          <w:lang w:val="vi-VN"/>
        </w:rPr>
        <w:t xml:space="preserve"> </w:t>
      </w:r>
      <w:r w:rsidRPr="0065354F">
        <w:rPr>
          <w:rFonts w:ascii="Times New Roman" w:hAnsi="Times New Roman"/>
          <w:color w:val="000000" w:themeColor="text1"/>
          <w:sz w:val="28"/>
          <w:szCs w:val="26"/>
          <w:lang w:val="vi-VN"/>
        </w:rPr>
        <w:t>việc bố trí trình tự thực hiện các nội dung trên tùy thuộc mặt bằng và bố trí của mỗi đơn vị.</w:t>
      </w:r>
    </w:p>
    <w:p w14:paraId="53772C09" w14:textId="6446F483" w:rsidR="009C5E21" w:rsidRPr="0065354F" w:rsidRDefault="000B70DE" w:rsidP="008C31BB">
      <w:pPr>
        <w:tabs>
          <w:tab w:val="left" w:pos="2415"/>
        </w:tabs>
        <w:spacing w:before="80" w:after="0" w:line="380" w:lineRule="atLeast"/>
        <w:ind w:firstLine="567"/>
        <w:jc w:val="both"/>
        <w:rPr>
          <w:color w:val="000000" w:themeColor="text1"/>
          <w:lang w:val="vi-VN"/>
        </w:rPr>
      </w:pPr>
      <w:r w:rsidRPr="0065354F">
        <w:rPr>
          <w:rFonts w:ascii="Times New Roman" w:hAnsi="Times New Roman"/>
          <w:i/>
          <w:color w:val="000000" w:themeColor="text1"/>
          <w:sz w:val="28"/>
          <w:szCs w:val="26"/>
          <w:lang w:val="vi-VN"/>
        </w:rPr>
        <w:tab/>
      </w:r>
      <w:r w:rsidR="005E0C5E" w:rsidRPr="0065354F">
        <w:rPr>
          <w:rFonts w:ascii="Times New Roman" w:hAnsi="Times New Roman"/>
          <w:i/>
          <w:color w:val="000000" w:themeColor="text1"/>
          <w:sz w:val="28"/>
          <w:szCs w:val="26"/>
          <w:lang w:val="vi-VN"/>
        </w:rPr>
        <w:t xml:space="preserve"> </w:t>
      </w:r>
    </w:p>
    <w:sectPr w:rsidR="009C5E21" w:rsidRPr="0065354F" w:rsidSect="00000C85">
      <w:headerReference w:type="default" r:id="rId8"/>
      <w:footerReference w:type="even" r:id="rId9"/>
      <w:footnotePr>
        <w:numStart w:val="23"/>
      </w:footnotePr>
      <w:pgSz w:w="11907" w:h="16840" w:code="9"/>
      <w:pgMar w:top="1008" w:right="1008" w:bottom="1008" w:left="1699" w:header="432" w:footer="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8C1F" w14:textId="77777777" w:rsidR="00DE408B" w:rsidRDefault="00DE408B" w:rsidP="002E6E92">
      <w:pPr>
        <w:spacing w:after="0" w:line="240" w:lineRule="auto"/>
      </w:pPr>
      <w:r>
        <w:separator/>
      </w:r>
    </w:p>
  </w:endnote>
  <w:endnote w:type="continuationSeparator" w:id="0">
    <w:p w14:paraId="4D335C6B" w14:textId="77777777" w:rsidR="00DE408B" w:rsidRDefault="00DE408B" w:rsidP="002E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2C11" w14:textId="77777777" w:rsidR="00720047" w:rsidRDefault="00720047" w:rsidP="009A4D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72C12" w14:textId="77777777" w:rsidR="00720047" w:rsidRDefault="00720047" w:rsidP="009A4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C7C04" w14:textId="77777777" w:rsidR="00DE408B" w:rsidRDefault="00DE408B" w:rsidP="002E6E92">
      <w:pPr>
        <w:spacing w:after="0" w:line="240" w:lineRule="auto"/>
      </w:pPr>
      <w:r>
        <w:separator/>
      </w:r>
    </w:p>
  </w:footnote>
  <w:footnote w:type="continuationSeparator" w:id="0">
    <w:p w14:paraId="7B52E011" w14:textId="77777777" w:rsidR="00DE408B" w:rsidRDefault="00DE408B" w:rsidP="002E6E92">
      <w:pPr>
        <w:spacing w:after="0" w:line="240" w:lineRule="auto"/>
      </w:pPr>
      <w:r>
        <w:continuationSeparator/>
      </w:r>
    </w:p>
  </w:footnote>
  <w:footnote w:id="1">
    <w:p w14:paraId="648AACEB" w14:textId="6115361B" w:rsidR="009C10FC" w:rsidRDefault="009C10FC">
      <w:pPr>
        <w:pStyle w:val="FootnoteText"/>
      </w:pPr>
      <w:r>
        <w:rPr>
          <w:rStyle w:val="FootnoteReference"/>
        </w:rPr>
        <w:footnoteRef/>
      </w:r>
      <w:r>
        <w:t xml:space="preserve"> </w:t>
      </w:r>
      <w:r w:rsidRPr="008763BF">
        <w:rPr>
          <w:rFonts w:ascii="Times New Roman" w:hAnsi="Times New Roman"/>
        </w:rPr>
        <w:t xml:space="preserve">Phụ lục này được thay thế theo quy định tại </w:t>
      </w:r>
      <w:r>
        <w:rPr>
          <w:rFonts w:ascii="Times New Roman" w:hAnsi="Times New Roman"/>
        </w:rPr>
        <w:t xml:space="preserve">khoản 1 </w:t>
      </w:r>
      <w:r w:rsidRPr="008763BF">
        <w:rPr>
          <w:rFonts w:ascii="Times New Roman" w:hAnsi="Times New Roman"/>
        </w:rPr>
        <w:t xml:space="preserve">Điều 2 của </w:t>
      </w:r>
      <w:r w:rsidRPr="008763BF">
        <w:rPr>
          <w:rFonts w:ascii="Times New Roman" w:hAnsi="Times New Roman"/>
          <w:iCs/>
          <w:color w:val="FF0000"/>
          <w:shd w:val="clear" w:color="auto" w:fill="FFFFFF"/>
        </w:rPr>
        <w:t xml:space="preserve">Thông tư số 08/2023/TT-BGTVT sửa đổi, bổ sung một số điều của Thông tư số 16/2021/TT-BGTVT ngày 12 tháng 8 năm 2021 của Bộ trưởng Bộ Giao thông vận tải quy định về kiểm định an toàn kỹ thuật và bảo vệ môi trường phương tiện giao thông cơ giới đường bộ, có hiệu lực kể từ ngày 03 tháng </w:t>
      </w:r>
      <w:r>
        <w:rPr>
          <w:rFonts w:ascii="Times New Roman" w:hAnsi="Times New Roman"/>
          <w:iCs/>
          <w:color w:val="FF0000"/>
          <w:shd w:val="clear" w:color="auto" w:fill="FFFFFF"/>
        </w:rPr>
        <w:t>6</w:t>
      </w:r>
      <w:r w:rsidRPr="008763BF">
        <w:rPr>
          <w:rFonts w:ascii="Times New Roman" w:hAnsi="Times New Roman"/>
          <w:iCs/>
          <w:color w:val="FF0000"/>
          <w:shd w:val="clear" w:color="auto" w:fill="FFFFFF"/>
        </w:rPr>
        <w:t xml:space="preserve"> nă</w:t>
      </w:r>
      <w:bookmarkStart w:id="0" w:name="_GoBack"/>
      <w:bookmarkEnd w:id="0"/>
      <w:r w:rsidRPr="008763BF">
        <w:rPr>
          <w:rFonts w:ascii="Times New Roman" w:hAnsi="Times New Roman"/>
          <w:iCs/>
          <w:color w:val="FF0000"/>
          <w:shd w:val="clear" w:color="auto" w:fill="FFFFFF"/>
        </w:rPr>
        <w:t>m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377885"/>
      <w:docPartObj>
        <w:docPartGallery w:val="Page Numbers (Top of Page)"/>
        <w:docPartUnique/>
      </w:docPartObj>
    </w:sdtPr>
    <w:sdtEndPr>
      <w:rPr>
        <w:rFonts w:ascii="Times New Roman" w:hAnsi="Times New Roman"/>
        <w:noProof/>
        <w:sz w:val="28"/>
        <w:szCs w:val="28"/>
      </w:rPr>
    </w:sdtEndPr>
    <w:sdtContent>
      <w:p w14:paraId="53772C10" w14:textId="77777777" w:rsidR="000B70DE" w:rsidRPr="00000C85" w:rsidRDefault="00000C85" w:rsidP="00000C85">
        <w:pPr>
          <w:pStyle w:val="Header"/>
          <w:jc w:val="center"/>
          <w:rPr>
            <w:rFonts w:ascii="Times New Roman" w:hAnsi="Times New Roman"/>
            <w:sz w:val="28"/>
            <w:szCs w:val="28"/>
          </w:rPr>
        </w:pPr>
        <w:r w:rsidRPr="00000C85">
          <w:rPr>
            <w:rFonts w:ascii="Times New Roman" w:hAnsi="Times New Roman"/>
            <w:sz w:val="28"/>
            <w:szCs w:val="28"/>
          </w:rPr>
          <w:fldChar w:fldCharType="begin"/>
        </w:r>
        <w:r w:rsidRPr="00000C85">
          <w:rPr>
            <w:rFonts w:ascii="Times New Roman" w:hAnsi="Times New Roman"/>
            <w:sz w:val="28"/>
            <w:szCs w:val="28"/>
          </w:rPr>
          <w:instrText xml:space="preserve"> PAGE   \* MERGEFORMAT </w:instrText>
        </w:r>
        <w:r w:rsidRPr="00000C85">
          <w:rPr>
            <w:rFonts w:ascii="Times New Roman" w:hAnsi="Times New Roman"/>
            <w:sz w:val="28"/>
            <w:szCs w:val="28"/>
          </w:rPr>
          <w:fldChar w:fldCharType="separate"/>
        </w:r>
        <w:r w:rsidR="009C10FC">
          <w:rPr>
            <w:rFonts w:ascii="Times New Roman" w:hAnsi="Times New Roman"/>
            <w:noProof/>
            <w:sz w:val="28"/>
            <w:szCs w:val="28"/>
          </w:rPr>
          <w:t>2</w:t>
        </w:r>
        <w:r w:rsidRPr="00000C85">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401C7"/>
    <w:multiLevelType w:val="hybridMultilevel"/>
    <w:tmpl w:val="AED6C380"/>
    <w:lvl w:ilvl="0" w:tplc="6A84DAAC">
      <w:start w:val="2"/>
      <w:numFmt w:val="bullet"/>
      <w:lvlText w:val="-"/>
      <w:lvlJc w:val="left"/>
      <w:pPr>
        <w:tabs>
          <w:tab w:val="num" w:pos="719"/>
        </w:tabs>
        <w:ind w:left="719" w:hanging="435"/>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3246767B"/>
    <w:multiLevelType w:val="multilevel"/>
    <w:tmpl w:val="C5A845C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FC0BCA"/>
    <w:multiLevelType w:val="hybridMultilevel"/>
    <w:tmpl w:val="FFEA7692"/>
    <w:lvl w:ilvl="0" w:tplc="2DD6D05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3F00BE2"/>
    <w:multiLevelType w:val="multilevel"/>
    <w:tmpl w:val="3260190E"/>
    <w:lvl w:ilvl="0">
      <w:start w:val="3"/>
      <w:numFmt w:val="decimal"/>
      <w:lvlText w:val="%1."/>
      <w:lvlJc w:val="left"/>
      <w:pPr>
        <w:tabs>
          <w:tab w:val="num" w:pos="435"/>
        </w:tabs>
        <w:ind w:left="435" w:hanging="43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DCD3343"/>
    <w:multiLevelType w:val="multilevel"/>
    <w:tmpl w:val="66BC9496"/>
    <w:lvl w:ilvl="0">
      <w:start w:val="1"/>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D196D5F"/>
    <w:multiLevelType w:val="hybridMultilevel"/>
    <w:tmpl w:val="F77ACA00"/>
    <w:lvl w:ilvl="0" w:tplc="4F84CC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Start w:val="2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99"/>
    <w:rsid w:val="00000C85"/>
    <w:rsid w:val="000128BA"/>
    <w:rsid w:val="00015492"/>
    <w:rsid w:val="0003779A"/>
    <w:rsid w:val="00040CF6"/>
    <w:rsid w:val="000426F8"/>
    <w:rsid w:val="00045C4B"/>
    <w:rsid w:val="0005634C"/>
    <w:rsid w:val="0006603C"/>
    <w:rsid w:val="00076EDC"/>
    <w:rsid w:val="00077CCA"/>
    <w:rsid w:val="0008107C"/>
    <w:rsid w:val="0008140C"/>
    <w:rsid w:val="00083AE8"/>
    <w:rsid w:val="000A3DD6"/>
    <w:rsid w:val="000A55DD"/>
    <w:rsid w:val="000A5B81"/>
    <w:rsid w:val="000B70DE"/>
    <w:rsid w:val="000D3D2A"/>
    <w:rsid w:val="000D5050"/>
    <w:rsid w:val="000D6AEB"/>
    <w:rsid w:val="000D7F66"/>
    <w:rsid w:val="000E147B"/>
    <w:rsid w:val="000E3E11"/>
    <w:rsid w:val="000F60B8"/>
    <w:rsid w:val="001024EA"/>
    <w:rsid w:val="00106909"/>
    <w:rsid w:val="00112911"/>
    <w:rsid w:val="001255FE"/>
    <w:rsid w:val="00142D10"/>
    <w:rsid w:val="00157147"/>
    <w:rsid w:val="0016127D"/>
    <w:rsid w:val="00172DE5"/>
    <w:rsid w:val="0017526C"/>
    <w:rsid w:val="001811BF"/>
    <w:rsid w:val="0018644D"/>
    <w:rsid w:val="00187E20"/>
    <w:rsid w:val="001A6D6A"/>
    <w:rsid w:val="001B5E0B"/>
    <w:rsid w:val="001C153C"/>
    <w:rsid w:val="001C4868"/>
    <w:rsid w:val="001D0330"/>
    <w:rsid w:val="001D4C70"/>
    <w:rsid w:val="001E2CD0"/>
    <w:rsid w:val="001F3B24"/>
    <w:rsid w:val="001F6C50"/>
    <w:rsid w:val="002028B9"/>
    <w:rsid w:val="00207768"/>
    <w:rsid w:val="00213389"/>
    <w:rsid w:val="0021494F"/>
    <w:rsid w:val="0021580F"/>
    <w:rsid w:val="002212C8"/>
    <w:rsid w:val="002375D1"/>
    <w:rsid w:val="0024047F"/>
    <w:rsid w:val="00245029"/>
    <w:rsid w:val="00254106"/>
    <w:rsid w:val="00255BCF"/>
    <w:rsid w:val="00260375"/>
    <w:rsid w:val="002649E7"/>
    <w:rsid w:val="00274654"/>
    <w:rsid w:val="0028303C"/>
    <w:rsid w:val="00286A0B"/>
    <w:rsid w:val="00287E0D"/>
    <w:rsid w:val="002901E4"/>
    <w:rsid w:val="002928E8"/>
    <w:rsid w:val="002B10AB"/>
    <w:rsid w:val="002C1E5F"/>
    <w:rsid w:val="002C61FB"/>
    <w:rsid w:val="002D145B"/>
    <w:rsid w:val="002D3C39"/>
    <w:rsid w:val="002E2441"/>
    <w:rsid w:val="002E6E92"/>
    <w:rsid w:val="002F1DAF"/>
    <w:rsid w:val="003064BB"/>
    <w:rsid w:val="00314CD5"/>
    <w:rsid w:val="00361216"/>
    <w:rsid w:val="003623BF"/>
    <w:rsid w:val="00363C7A"/>
    <w:rsid w:val="00365215"/>
    <w:rsid w:val="00374337"/>
    <w:rsid w:val="00374ED3"/>
    <w:rsid w:val="0037554C"/>
    <w:rsid w:val="0039201F"/>
    <w:rsid w:val="00395E3D"/>
    <w:rsid w:val="0039748D"/>
    <w:rsid w:val="003A1CAA"/>
    <w:rsid w:val="003A68D9"/>
    <w:rsid w:val="003B58EA"/>
    <w:rsid w:val="003D492B"/>
    <w:rsid w:val="003E2BFA"/>
    <w:rsid w:val="003E4130"/>
    <w:rsid w:val="003E6F0C"/>
    <w:rsid w:val="003F2CF0"/>
    <w:rsid w:val="0040177D"/>
    <w:rsid w:val="00410CBC"/>
    <w:rsid w:val="00411263"/>
    <w:rsid w:val="00422736"/>
    <w:rsid w:val="004333C0"/>
    <w:rsid w:val="00445613"/>
    <w:rsid w:val="0045095F"/>
    <w:rsid w:val="00457CF8"/>
    <w:rsid w:val="00461148"/>
    <w:rsid w:val="00461A25"/>
    <w:rsid w:val="004620F2"/>
    <w:rsid w:val="00463841"/>
    <w:rsid w:val="00465B14"/>
    <w:rsid w:val="00466A98"/>
    <w:rsid w:val="004707CE"/>
    <w:rsid w:val="00472BE2"/>
    <w:rsid w:val="00472DC5"/>
    <w:rsid w:val="004750B9"/>
    <w:rsid w:val="00482766"/>
    <w:rsid w:val="00483B8E"/>
    <w:rsid w:val="00496D04"/>
    <w:rsid w:val="004B2FAE"/>
    <w:rsid w:val="004B649E"/>
    <w:rsid w:val="004E0C45"/>
    <w:rsid w:val="004E2845"/>
    <w:rsid w:val="004E3B1C"/>
    <w:rsid w:val="004E3EDE"/>
    <w:rsid w:val="004E5D7D"/>
    <w:rsid w:val="004E6B62"/>
    <w:rsid w:val="004E73EA"/>
    <w:rsid w:val="004E741A"/>
    <w:rsid w:val="004F3DF5"/>
    <w:rsid w:val="004F3FBB"/>
    <w:rsid w:val="004F6BA2"/>
    <w:rsid w:val="00507FA0"/>
    <w:rsid w:val="00510B05"/>
    <w:rsid w:val="005138A5"/>
    <w:rsid w:val="00534463"/>
    <w:rsid w:val="005500C9"/>
    <w:rsid w:val="005537B0"/>
    <w:rsid w:val="00554ED4"/>
    <w:rsid w:val="00556160"/>
    <w:rsid w:val="00556944"/>
    <w:rsid w:val="00561626"/>
    <w:rsid w:val="005629BC"/>
    <w:rsid w:val="00563E19"/>
    <w:rsid w:val="00563EA6"/>
    <w:rsid w:val="00567454"/>
    <w:rsid w:val="00595429"/>
    <w:rsid w:val="00595E10"/>
    <w:rsid w:val="005A072B"/>
    <w:rsid w:val="005A61B6"/>
    <w:rsid w:val="005B1C6F"/>
    <w:rsid w:val="005B1D10"/>
    <w:rsid w:val="005B4859"/>
    <w:rsid w:val="005B56B4"/>
    <w:rsid w:val="005C3B90"/>
    <w:rsid w:val="005D4A44"/>
    <w:rsid w:val="005E09BF"/>
    <w:rsid w:val="005E0C5E"/>
    <w:rsid w:val="005E3D9C"/>
    <w:rsid w:val="006002C1"/>
    <w:rsid w:val="00602FD6"/>
    <w:rsid w:val="00606BF0"/>
    <w:rsid w:val="006104E1"/>
    <w:rsid w:val="0061270F"/>
    <w:rsid w:val="0061730B"/>
    <w:rsid w:val="00625578"/>
    <w:rsid w:val="00650104"/>
    <w:rsid w:val="0065354F"/>
    <w:rsid w:val="006557B9"/>
    <w:rsid w:val="00655BB1"/>
    <w:rsid w:val="00663F99"/>
    <w:rsid w:val="00664D5E"/>
    <w:rsid w:val="00674EFE"/>
    <w:rsid w:val="006812BC"/>
    <w:rsid w:val="00683572"/>
    <w:rsid w:val="006910BA"/>
    <w:rsid w:val="0069192B"/>
    <w:rsid w:val="006945E1"/>
    <w:rsid w:val="006A08E4"/>
    <w:rsid w:val="006A29C0"/>
    <w:rsid w:val="006A78E9"/>
    <w:rsid w:val="006B11D7"/>
    <w:rsid w:val="006B7CA0"/>
    <w:rsid w:val="006C74FE"/>
    <w:rsid w:val="006D6DF4"/>
    <w:rsid w:val="006E5225"/>
    <w:rsid w:val="006E680A"/>
    <w:rsid w:val="006F3DC5"/>
    <w:rsid w:val="0070418C"/>
    <w:rsid w:val="007065E1"/>
    <w:rsid w:val="00720047"/>
    <w:rsid w:val="00723FDF"/>
    <w:rsid w:val="007247B2"/>
    <w:rsid w:val="00725CD3"/>
    <w:rsid w:val="00730915"/>
    <w:rsid w:val="00733947"/>
    <w:rsid w:val="00742E5E"/>
    <w:rsid w:val="007469D8"/>
    <w:rsid w:val="00750A5A"/>
    <w:rsid w:val="007513D8"/>
    <w:rsid w:val="00764471"/>
    <w:rsid w:val="00772718"/>
    <w:rsid w:val="007818E2"/>
    <w:rsid w:val="007A6AC1"/>
    <w:rsid w:val="007B0F74"/>
    <w:rsid w:val="007B17EE"/>
    <w:rsid w:val="007B5CCF"/>
    <w:rsid w:val="007D31E4"/>
    <w:rsid w:val="007D38A1"/>
    <w:rsid w:val="007E1FA3"/>
    <w:rsid w:val="007E5B52"/>
    <w:rsid w:val="007F4EFF"/>
    <w:rsid w:val="007F6F9B"/>
    <w:rsid w:val="007F70C2"/>
    <w:rsid w:val="008149F5"/>
    <w:rsid w:val="00814C0B"/>
    <w:rsid w:val="00822F10"/>
    <w:rsid w:val="008331AC"/>
    <w:rsid w:val="00833361"/>
    <w:rsid w:val="008333A4"/>
    <w:rsid w:val="00837126"/>
    <w:rsid w:val="00840A3E"/>
    <w:rsid w:val="00844C89"/>
    <w:rsid w:val="00844E44"/>
    <w:rsid w:val="008632C2"/>
    <w:rsid w:val="00863F75"/>
    <w:rsid w:val="00865401"/>
    <w:rsid w:val="008729CB"/>
    <w:rsid w:val="0087318F"/>
    <w:rsid w:val="00875B76"/>
    <w:rsid w:val="00877E98"/>
    <w:rsid w:val="00880B23"/>
    <w:rsid w:val="00891E37"/>
    <w:rsid w:val="008936D8"/>
    <w:rsid w:val="008975E1"/>
    <w:rsid w:val="008A38EE"/>
    <w:rsid w:val="008C31BB"/>
    <w:rsid w:val="008D071A"/>
    <w:rsid w:val="008D0FB5"/>
    <w:rsid w:val="008D6666"/>
    <w:rsid w:val="008E21DE"/>
    <w:rsid w:val="008F02F5"/>
    <w:rsid w:val="00903F37"/>
    <w:rsid w:val="009102BA"/>
    <w:rsid w:val="00912FCB"/>
    <w:rsid w:val="00916C08"/>
    <w:rsid w:val="0092186F"/>
    <w:rsid w:val="009438E0"/>
    <w:rsid w:val="00947B44"/>
    <w:rsid w:val="009578C3"/>
    <w:rsid w:val="00961128"/>
    <w:rsid w:val="00962E2B"/>
    <w:rsid w:val="009708AA"/>
    <w:rsid w:val="0097286A"/>
    <w:rsid w:val="00974B18"/>
    <w:rsid w:val="0097521E"/>
    <w:rsid w:val="009769B3"/>
    <w:rsid w:val="00977D7F"/>
    <w:rsid w:val="00983766"/>
    <w:rsid w:val="00986EE6"/>
    <w:rsid w:val="0099400D"/>
    <w:rsid w:val="009978E4"/>
    <w:rsid w:val="009A331E"/>
    <w:rsid w:val="009A4D40"/>
    <w:rsid w:val="009B3F5C"/>
    <w:rsid w:val="009B6214"/>
    <w:rsid w:val="009C10FC"/>
    <w:rsid w:val="009C22BD"/>
    <w:rsid w:val="009C5E21"/>
    <w:rsid w:val="009D0741"/>
    <w:rsid w:val="009D1531"/>
    <w:rsid w:val="009D19CC"/>
    <w:rsid w:val="009D1E62"/>
    <w:rsid w:val="009D277B"/>
    <w:rsid w:val="009D6E22"/>
    <w:rsid w:val="009F64C8"/>
    <w:rsid w:val="00A03191"/>
    <w:rsid w:val="00A141EE"/>
    <w:rsid w:val="00A24773"/>
    <w:rsid w:val="00A27D70"/>
    <w:rsid w:val="00A30C38"/>
    <w:rsid w:val="00A324B7"/>
    <w:rsid w:val="00A33402"/>
    <w:rsid w:val="00A34F1E"/>
    <w:rsid w:val="00A43B0A"/>
    <w:rsid w:val="00A45C7A"/>
    <w:rsid w:val="00A46E8D"/>
    <w:rsid w:val="00A5128A"/>
    <w:rsid w:val="00A5532A"/>
    <w:rsid w:val="00A55932"/>
    <w:rsid w:val="00A571CE"/>
    <w:rsid w:val="00A62A83"/>
    <w:rsid w:val="00A805C1"/>
    <w:rsid w:val="00A824C1"/>
    <w:rsid w:val="00A93A49"/>
    <w:rsid w:val="00A94A36"/>
    <w:rsid w:val="00AB19B5"/>
    <w:rsid w:val="00AC6432"/>
    <w:rsid w:val="00AD0B24"/>
    <w:rsid w:val="00AD4CF2"/>
    <w:rsid w:val="00AE39D1"/>
    <w:rsid w:val="00AF51A2"/>
    <w:rsid w:val="00B03441"/>
    <w:rsid w:val="00B106D0"/>
    <w:rsid w:val="00B21970"/>
    <w:rsid w:val="00B24A7D"/>
    <w:rsid w:val="00B324F8"/>
    <w:rsid w:val="00B4714A"/>
    <w:rsid w:val="00B5222F"/>
    <w:rsid w:val="00B55EFF"/>
    <w:rsid w:val="00B60E1B"/>
    <w:rsid w:val="00B65873"/>
    <w:rsid w:val="00B7036C"/>
    <w:rsid w:val="00B807EF"/>
    <w:rsid w:val="00B824B2"/>
    <w:rsid w:val="00B93C52"/>
    <w:rsid w:val="00B960D0"/>
    <w:rsid w:val="00BB23F0"/>
    <w:rsid w:val="00BC3FA5"/>
    <w:rsid w:val="00BC4D08"/>
    <w:rsid w:val="00BC7898"/>
    <w:rsid w:val="00BD04A0"/>
    <w:rsid w:val="00BD2BCF"/>
    <w:rsid w:val="00BD3B5D"/>
    <w:rsid w:val="00BD4C04"/>
    <w:rsid w:val="00BF66BA"/>
    <w:rsid w:val="00C12257"/>
    <w:rsid w:val="00C140AE"/>
    <w:rsid w:val="00C160EF"/>
    <w:rsid w:val="00C17F24"/>
    <w:rsid w:val="00C220E5"/>
    <w:rsid w:val="00C3033E"/>
    <w:rsid w:val="00C3245C"/>
    <w:rsid w:val="00C33629"/>
    <w:rsid w:val="00C4229C"/>
    <w:rsid w:val="00C425B7"/>
    <w:rsid w:val="00C42C45"/>
    <w:rsid w:val="00C5054C"/>
    <w:rsid w:val="00C5586C"/>
    <w:rsid w:val="00C55DE5"/>
    <w:rsid w:val="00C678DB"/>
    <w:rsid w:val="00C70324"/>
    <w:rsid w:val="00C7286C"/>
    <w:rsid w:val="00C84246"/>
    <w:rsid w:val="00C907B9"/>
    <w:rsid w:val="00CC03D2"/>
    <w:rsid w:val="00CC3A9B"/>
    <w:rsid w:val="00CD03B5"/>
    <w:rsid w:val="00CD4153"/>
    <w:rsid w:val="00CD6DF0"/>
    <w:rsid w:val="00CF0CA9"/>
    <w:rsid w:val="00D02EF0"/>
    <w:rsid w:val="00D03035"/>
    <w:rsid w:val="00D03A67"/>
    <w:rsid w:val="00D04EC7"/>
    <w:rsid w:val="00D05AA4"/>
    <w:rsid w:val="00D069DA"/>
    <w:rsid w:val="00D06B45"/>
    <w:rsid w:val="00D10567"/>
    <w:rsid w:val="00D10EDF"/>
    <w:rsid w:val="00D12578"/>
    <w:rsid w:val="00D1400D"/>
    <w:rsid w:val="00D22FEF"/>
    <w:rsid w:val="00D249DC"/>
    <w:rsid w:val="00D25EAA"/>
    <w:rsid w:val="00D2607E"/>
    <w:rsid w:val="00D3261F"/>
    <w:rsid w:val="00D333A7"/>
    <w:rsid w:val="00D34B3D"/>
    <w:rsid w:val="00D4113D"/>
    <w:rsid w:val="00D501C5"/>
    <w:rsid w:val="00D52241"/>
    <w:rsid w:val="00D53C2B"/>
    <w:rsid w:val="00D55795"/>
    <w:rsid w:val="00D575B8"/>
    <w:rsid w:val="00D73E56"/>
    <w:rsid w:val="00D7475E"/>
    <w:rsid w:val="00D82C59"/>
    <w:rsid w:val="00DA1475"/>
    <w:rsid w:val="00DA277F"/>
    <w:rsid w:val="00DB25B4"/>
    <w:rsid w:val="00DB3826"/>
    <w:rsid w:val="00DB72C1"/>
    <w:rsid w:val="00DC2DCB"/>
    <w:rsid w:val="00DD08F3"/>
    <w:rsid w:val="00DE2A8C"/>
    <w:rsid w:val="00DE408B"/>
    <w:rsid w:val="00DF5CDF"/>
    <w:rsid w:val="00E10C3B"/>
    <w:rsid w:val="00E148F6"/>
    <w:rsid w:val="00E1564B"/>
    <w:rsid w:val="00E255ED"/>
    <w:rsid w:val="00E25BC8"/>
    <w:rsid w:val="00E30E7C"/>
    <w:rsid w:val="00E34B7C"/>
    <w:rsid w:val="00E4468C"/>
    <w:rsid w:val="00E5399F"/>
    <w:rsid w:val="00E551C6"/>
    <w:rsid w:val="00E5537C"/>
    <w:rsid w:val="00E70C66"/>
    <w:rsid w:val="00E77B82"/>
    <w:rsid w:val="00E85E86"/>
    <w:rsid w:val="00E94025"/>
    <w:rsid w:val="00EA3644"/>
    <w:rsid w:val="00EA7120"/>
    <w:rsid w:val="00EB3BE4"/>
    <w:rsid w:val="00EB503C"/>
    <w:rsid w:val="00EB5A64"/>
    <w:rsid w:val="00EC1C33"/>
    <w:rsid w:val="00EC1CCD"/>
    <w:rsid w:val="00ED08FA"/>
    <w:rsid w:val="00ED41E6"/>
    <w:rsid w:val="00EE1037"/>
    <w:rsid w:val="00EF3BE8"/>
    <w:rsid w:val="00F07899"/>
    <w:rsid w:val="00F11824"/>
    <w:rsid w:val="00F173E1"/>
    <w:rsid w:val="00F210E4"/>
    <w:rsid w:val="00F32645"/>
    <w:rsid w:val="00F3294E"/>
    <w:rsid w:val="00F375C0"/>
    <w:rsid w:val="00F4262B"/>
    <w:rsid w:val="00F42F3B"/>
    <w:rsid w:val="00F43609"/>
    <w:rsid w:val="00F64C2D"/>
    <w:rsid w:val="00F64C6A"/>
    <w:rsid w:val="00F65379"/>
    <w:rsid w:val="00F726F9"/>
    <w:rsid w:val="00F77763"/>
    <w:rsid w:val="00F87E1E"/>
    <w:rsid w:val="00F906BE"/>
    <w:rsid w:val="00F91FD1"/>
    <w:rsid w:val="00FA4A99"/>
    <w:rsid w:val="00FB542D"/>
    <w:rsid w:val="00FC0B62"/>
    <w:rsid w:val="00FC555A"/>
    <w:rsid w:val="00FD15E9"/>
    <w:rsid w:val="00FD773B"/>
    <w:rsid w:val="00FE2358"/>
    <w:rsid w:val="00FE2543"/>
    <w:rsid w:val="00FF5AE7"/>
    <w:rsid w:val="00FF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2BE6"/>
  <w15:chartTrackingRefBased/>
  <w15:docId w15:val="{CC46AC95-9CC5-408E-AD5E-822DEC2B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6BF0"/>
    <w:pPr>
      <w:spacing w:after="120" w:line="240" w:lineRule="auto"/>
    </w:pPr>
    <w:rPr>
      <w:rFonts w:ascii=".VnTime" w:eastAsia="Times New Roman" w:hAnsi=".VnTime"/>
      <w:sz w:val="24"/>
      <w:szCs w:val="20"/>
      <w:lang w:val="x-none" w:eastAsia="x-none"/>
    </w:rPr>
  </w:style>
  <w:style w:type="character" w:customStyle="1" w:styleId="BodyTextChar">
    <w:name w:val="Body Text Char"/>
    <w:link w:val="BodyText"/>
    <w:rsid w:val="00606BF0"/>
    <w:rPr>
      <w:rFonts w:ascii=".VnTime" w:eastAsia="Times New Roman" w:hAnsi=".VnTime"/>
      <w:sz w:val="24"/>
    </w:rPr>
  </w:style>
  <w:style w:type="paragraph" w:styleId="Header">
    <w:name w:val="header"/>
    <w:basedOn w:val="Normal"/>
    <w:link w:val="HeaderChar"/>
    <w:uiPriority w:val="99"/>
    <w:unhideWhenUsed/>
    <w:rsid w:val="002E6E92"/>
    <w:pPr>
      <w:tabs>
        <w:tab w:val="center" w:pos="4680"/>
        <w:tab w:val="right" w:pos="9360"/>
      </w:tabs>
    </w:pPr>
    <w:rPr>
      <w:lang w:val="x-none" w:eastAsia="x-none"/>
    </w:rPr>
  </w:style>
  <w:style w:type="character" w:customStyle="1" w:styleId="HeaderChar">
    <w:name w:val="Header Char"/>
    <w:link w:val="Header"/>
    <w:uiPriority w:val="99"/>
    <w:rsid w:val="002E6E92"/>
    <w:rPr>
      <w:sz w:val="22"/>
      <w:szCs w:val="22"/>
    </w:rPr>
  </w:style>
  <w:style w:type="paragraph" w:styleId="Footer">
    <w:name w:val="footer"/>
    <w:basedOn w:val="Normal"/>
    <w:link w:val="FooterChar"/>
    <w:uiPriority w:val="99"/>
    <w:unhideWhenUsed/>
    <w:rsid w:val="002E6E92"/>
    <w:pPr>
      <w:tabs>
        <w:tab w:val="center" w:pos="4680"/>
        <w:tab w:val="right" w:pos="9360"/>
      </w:tabs>
    </w:pPr>
    <w:rPr>
      <w:lang w:val="x-none" w:eastAsia="x-none"/>
    </w:rPr>
  </w:style>
  <w:style w:type="character" w:customStyle="1" w:styleId="FooterChar">
    <w:name w:val="Footer Char"/>
    <w:link w:val="Footer"/>
    <w:uiPriority w:val="99"/>
    <w:rsid w:val="002E6E92"/>
    <w:rPr>
      <w:sz w:val="22"/>
      <w:szCs w:val="22"/>
    </w:rPr>
  </w:style>
  <w:style w:type="character" w:styleId="PageNumber">
    <w:name w:val="page number"/>
    <w:basedOn w:val="DefaultParagraphFont"/>
    <w:rsid w:val="009A4D40"/>
  </w:style>
  <w:style w:type="paragraph" w:styleId="BalloonText">
    <w:name w:val="Balloon Text"/>
    <w:basedOn w:val="Normal"/>
    <w:link w:val="BalloonTextChar"/>
    <w:uiPriority w:val="99"/>
    <w:semiHidden/>
    <w:unhideWhenUsed/>
    <w:rsid w:val="00F64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4C2D"/>
    <w:rPr>
      <w:rFonts w:ascii="Segoe UI" w:hAnsi="Segoe UI" w:cs="Segoe UI"/>
      <w:sz w:val="18"/>
      <w:szCs w:val="18"/>
    </w:rPr>
  </w:style>
  <w:style w:type="paragraph" w:styleId="ListParagraph">
    <w:name w:val="List Paragraph"/>
    <w:basedOn w:val="Normal"/>
    <w:uiPriority w:val="34"/>
    <w:qFormat/>
    <w:rsid w:val="0061730B"/>
    <w:pPr>
      <w:spacing w:after="160" w:line="256" w:lineRule="auto"/>
      <w:ind w:left="720"/>
      <w:contextualSpacing/>
    </w:pPr>
    <w:rPr>
      <w:rFonts w:asciiTheme="minorHAnsi" w:eastAsiaTheme="minorHAnsi" w:hAnsiTheme="minorHAnsi" w:cstheme="minorBidi"/>
      <w:kern w:val="2"/>
      <w14:ligatures w14:val="standardContextual"/>
    </w:rPr>
  </w:style>
  <w:style w:type="paragraph" w:styleId="FootnoteText">
    <w:name w:val="footnote text"/>
    <w:basedOn w:val="Normal"/>
    <w:link w:val="FootnoteTextChar"/>
    <w:uiPriority w:val="99"/>
    <w:semiHidden/>
    <w:unhideWhenUsed/>
    <w:rsid w:val="003A6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8D9"/>
  </w:style>
  <w:style w:type="character" w:styleId="FootnoteReference">
    <w:name w:val="footnote reference"/>
    <w:basedOn w:val="DefaultParagraphFont"/>
    <w:uiPriority w:val="99"/>
    <w:semiHidden/>
    <w:unhideWhenUsed/>
    <w:rsid w:val="003A68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87817">
      <w:bodyDiv w:val="1"/>
      <w:marLeft w:val="0"/>
      <w:marRight w:val="0"/>
      <w:marTop w:val="0"/>
      <w:marBottom w:val="0"/>
      <w:divBdr>
        <w:top w:val="none" w:sz="0" w:space="0" w:color="auto"/>
        <w:left w:val="none" w:sz="0" w:space="0" w:color="auto"/>
        <w:bottom w:val="none" w:sz="0" w:space="0" w:color="auto"/>
        <w:right w:val="none" w:sz="0" w:space="0" w:color="auto"/>
      </w:divBdr>
    </w:div>
    <w:div w:id="1067917992">
      <w:bodyDiv w:val="1"/>
      <w:marLeft w:val="0"/>
      <w:marRight w:val="0"/>
      <w:marTop w:val="0"/>
      <w:marBottom w:val="0"/>
      <w:divBdr>
        <w:top w:val="none" w:sz="0" w:space="0" w:color="auto"/>
        <w:left w:val="none" w:sz="0" w:space="0" w:color="auto"/>
        <w:bottom w:val="none" w:sz="0" w:space="0" w:color="auto"/>
        <w:right w:val="none" w:sz="0" w:space="0" w:color="auto"/>
      </w:divBdr>
    </w:div>
    <w:div w:id="1069424704">
      <w:bodyDiv w:val="1"/>
      <w:marLeft w:val="0"/>
      <w:marRight w:val="0"/>
      <w:marTop w:val="0"/>
      <w:marBottom w:val="0"/>
      <w:divBdr>
        <w:top w:val="none" w:sz="0" w:space="0" w:color="auto"/>
        <w:left w:val="none" w:sz="0" w:space="0" w:color="auto"/>
        <w:bottom w:val="none" w:sz="0" w:space="0" w:color="auto"/>
        <w:right w:val="none" w:sz="0" w:space="0" w:color="auto"/>
      </w:divBdr>
    </w:div>
    <w:div w:id="1938514420">
      <w:bodyDiv w:val="1"/>
      <w:marLeft w:val="0"/>
      <w:marRight w:val="0"/>
      <w:marTop w:val="0"/>
      <w:marBottom w:val="0"/>
      <w:divBdr>
        <w:top w:val="none" w:sz="0" w:space="0" w:color="auto"/>
        <w:left w:val="none" w:sz="0" w:space="0" w:color="auto"/>
        <w:bottom w:val="none" w:sz="0" w:space="0" w:color="auto"/>
        <w:right w:val="none" w:sz="0" w:space="0" w:color="auto"/>
      </w:divBdr>
    </w:div>
    <w:div w:id="1975133236">
      <w:bodyDiv w:val="1"/>
      <w:marLeft w:val="0"/>
      <w:marRight w:val="0"/>
      <w:marTop w:val="0"/>
      <w:marBottom w:val="0"/>
      <w:divBdr>
        <w:top w:val="none" w:sz="0" w:space="0" w:color="auto"/>
        <w:left w:val="none" w:sz="0" w:space="0" w:color="auto"/>
        <w:bottom w:val="none" w:sz="0" w:space="0" w:color="auto"/>
        <w:right w:val="none" w:sz="0" w:space="0" w:color="auto"/>
      </w:divBdr>
      <w:divsChild>
        <w:div w:id="206316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E8DE-56D4-4D9C-B6B2-D521F992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SONY</cp:lastModifiedBy>
  <cp:revision>5</cp:revision>
  <cp:lastPrinted>2023-03-19T08:29:00Z</cp:lastPrinted>
  <dcterms:created xsi:type="dcterms:W3CDTF">2023-06-03T05:40:00Z</dcterms:created>
  <dcterms:modified xsi:type="dcterms:W3CDTF">2023-06-03T06:36:00Z</dcterms:modified>
</cp:coreProperties>
</file>